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1C" w:rsidRPr="000879F7" w:rsidRDefault="00B96F1C" w:rsidP="002E4B63">
      <w:pPr>
        <w:bidi/>
        <w:jc w:val="center"/>
        <w:rPr>
          <w:rFonts w:cs="B Nazanin"/>
          <w:b/>
          <w:bCs/>
          <w:rtl/>
          <w:lang w:bidi="fa-IR"/>
        </w:rPr>
      </w:pPr>
    </w:p>
    <w:p w:rsidR="00FE7C1F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جايزه ابوريحان فرهنگستان علوم</w:t>
      </w:r>
      <w:r w:rsidR="008B2E71" w:rsidRPr="000879F7">
        <w:rPr>
          <w:rFonts w:cs="B Nazanin" w:hint="cs"/>
          <w:b/>
          <w:bCs/>
          <w:rtl/>
          <w:lang w:bidi="fa-IR"/>
        </w:rPr>
        <w:t xml:space="preserve"> جمهوري 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 xml:space="preserve">ويژه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203AC5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rtl/>
          <w:lang w:bidi="fa-IR"/>
        </w:rPr>
        <w:t xml:space="preserve">   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داشت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 سهم ارزنده 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 xml:space="preserve">شناسي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 اند،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يک جايزه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جايزه ابوريحان بيروني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، 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 xml:space="preserve">شرايط اوليه پذيرش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 دريافت 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2761A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اين جايزه  هر سال به يک نفر از دانشمندان جوان و برجسته 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0879F7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40 سال </w:t>
      </w:r>
      <w:r w:rsidR="00CB537E" w:rsidRPr="000879F7">
        <w:rPr>
          <w:rFonts w:cs="B Nazanin"/>
          <w:sz w:val="26"/>
          <w:szCs w:val="26"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است</w:t>
      </w:r>
      <w:r w:rsidR="00A90A0A" w:rsidRPr="000879F7"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Pr="000879F7" w:rsidRDefault="00A46602" w:rsidP="000879F7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اساتيد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77105D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 متقاضيان تا </w:t>
      </w:r>
      <w:r w:rsidR="0077105D">
        <w:rPr>
          <w:rFonts w:cs="B Nazanin" w:hint="cs"/>
          <w:sz w:val="26"/>
          <w:szCs w:val="26"/>
          <w:rtl/>
          <w:lang w:bidi="fa-IR"/>
        </w:rPr>
        <w:t>25</w:t>
      </w:r>
      <w:bookmarkStart w:id="0" w:name="_GoBack"/>
      <w:bookmarkEnd w:id="0"/>
      <w:r w:rsidRPr="000879F7">
        <w:rPr>
          <w:rFonts w:cs="B Nazanin" w:hint="cs"/>
          <w:sz w:val="26"/>
          <w:szCs w:val="26"/>
          <w:rtl/>
          <w:lang w:bidi="fa-IR"/>
        </w:rPr>
        <w:t xml:space="preserve"> فروردين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1395 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يا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0879F7" w:rsidRDefault="000879F7" w:rsidP="000879F7">
      <w:pPr>
        <w:pStyle w:val="ListParagraph"/>
        <w:bidi/>
        <w:ind w:left="810"/>
        <w:rPr>
          <w:rFonts w:cs="B Nazanin"/>
          <w:sz w:val="26"/>
          <w:szCs w:val="26"/>
          <w:lang w:bidi="fa-IR"/>
        </w:rPr>
      </w:pPr>
      <w:hyperlink r:id="rId6" w:history="1">
        <w:r w:rsidRPr="000879F7">
          <w:rPr>
            <w:rStyle w:val="Hyperlink"/>
            <w:rFonts w:cs="B Nazanin"/>
            <w:sz w:val="26"/>
            <w:szCs w:val="26"/>
            <w:lang w:bidi="fa-IR"/>
          </w:rPr>
          <w:t>basic@ias.ac.ir</w:t>
        </w:r>
      </w:hyperlink>
      <w:r w:rsidRPr="000879F7">
        <w:rPr>
          <w:rFonts w:cs="B Nazanin" w:hint="cs"/>
          <w:sz w:val="26"/>
          <w:szCs w:val="26"/>
          <w:rtl/>
          <w:lang w:bidi="fa-IR"/>
        </w:rPr>
        <w:t xml:space="preserve">  ايميل نمايند.</w:t>
      </w:r>
    </w:p>
    <w:p w:rsidR="00450C56" w:rsidRPr="000879F7" w:rsidRDefault="000879F7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 مرجع تصميم‌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>گيري درمورد اعطاي جايزه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>،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 xml:space="preserve">  گروه علوم پايه فرهنگس</w:t>
      </w:r>
      <w:r w:rsidR="002761AA">
        <w:rPr>
          <w:rFonts w:cs="B Nazanin" w:hint="cs"/>
          <w:sz w:val="26"/>
          <w:szCs w:val="26"/>
          <w:rtl/>
          <w:lang w:bidi="fa-IR"/>
        </w:rPr>
        <w:t>تان علوم جمهوري اسلامي ايران مي‌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2E4B63" w:rsidRPr="000879F7" w:rsidRDefault="002E4B63" w:rsidP="00450C56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تکميل فرم مشخصات علمي و سوابق آموزشي و پژوهشي متقاضي</w:t>
      </w:r>
      <w:r w:rsidR="00E7654E" w:rsidRPr="000879F7">
        <w:rPr>
          <w:rFonts w:cs="B Nazanin" w:hint="cs"/>
          <w:sz w:val="26"/>
          <w:szCs w:val="26"/>
          <w:rtl/>
          <w:lang w:bidi="fa-IR"/>
        </w:rPr>
        <w:t xml:space="preserve"> (فرم پيوست)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761AA">
        <w:rPr>
          <w:rFonts w:cs="B Nazanin" w:hint="cs"/>
          <w:sz w:val="26"/>
          <w:szCs w:val="26"/>
          <w:rtl/>
          <w:lang w:bidi="fa-IR"/>
        </w:rPr>
        <w:t>این فرم در وبگاه فرهنگستان علوم نیز موجود است.</w:t>
      </w:r>
    </w:p>
    <w:p w:rsidR="002E4B63" w:rsidRPr="000879F7" w:rsidRDefault="002E4B63" w:rsidP="00450C56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بيوگرافي</w:t>
      </w:r>
      <w:r w:rsidR="00522494" w:rsidRPr="000879F7">
        <w:rPr>
          <w:rFonts w:cs="B Nazanin" w:hint="cs"/>
          <w:sz w:val="26"/>
          <w:szCs w:val="26"/>
          <w:rtl/>
          <w:lang w:bidi="fa-IR"/>
        </w:rPr>
        <w:t xml:space="preserve"> علمي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کامل متقاضي</w:t>
      </w:r>
      <w:r w:rsidR="00E7654E" w:rsidRPr="000879F7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</w:p>
    <w:p w:rsidR="002D1D00" w:rsidRPr="000879F7" w:rsidRDefault="002D1D00" w:rsidP="002D1D00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A46602" w:rsidRDefault="00A46602" w:rsidP="00A46602">
      <w:pPr>
        <w:pStyle w:val="ListParagraph"/>
        <w:bidi/>
        <w:rPr>
          <w:b/>
          <w:bCs/>
          <w:rtl/>
          <w:lang w:bidi="fa-IR"/>
        </w:rPr>
      </w:pPr>
    </w:p>
    <w:p w:rsidR="00A46602" w:rsidRDefault="00A46602" w:rsidP="00A46602">
      <w:pPr>
        <w:pStyle w:val="ListParagraph"/>
        <w:bidi/>
        <w:rPr>
          <w:b/>
          <w:bCs/>
          <w:rtl/>
          <w:lang w:bidi="fa-IR"/>
        </w:rPr>
      </w:pPr>
    </w:p>
    <w:p w:rsidR="002D1D00" w:rsidRPr="002761AA" w:rsidRDefault="002D1D00" w:rsidP="002761AA">
      <w:pPr>
        <w:pStyle w:val="ListParagraph"/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761AA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فرم مشخصات</w:t>
      </w:r>
      <w:r w:rsidR="00A46602" w:rsidRPr="002761AA">
        <w:rPr>
          <w:rFonts w:cs="B Nazanin" w:hint="cs"/>
          <w:b/>
          <w:bCs/>
          <w:sz w:val="32"/>
          <w:szCs w:val="32"/>
          <w:rtl/>
          <w:lang w:bidi="fa-IR"/>
        </w:rPr>
        <w:t xml:space="preserve"> علمي و سوابق آموزشي و پژوهشي </w:t>
      </w:r>
      <w:r w:rsidR="002761AA">
        <w:rPr>
          <w:rFonts w:cs="B Nazanin" w:hint="cs"/>
          <w:b/>
          <w:bCs/>
          <w:sz w:val="32"/>
          <w:szCs w:val="32"/>
          <w:rtl/>
          <w:lang w:bidi="fa-IR"/>
        </w:rPr>
        <w:t xml:space="preserve"> نامزد</w:t>
      </w:r>
      <w:r w:rsidRPr="002761AA">
        <w:rPr>
          <w:rFonts w:cs="B Nazanin" w:hint="cs"/>
          <w:b/>
          <w:bCs/>
          <w:sz w:val="32"/>
          <w:szCs w:val="32"/>
          <w:rtl/>
          <w:lang w:bidi="fa-IR"/>
        </w:rPr>
        <w:t xml:space="preserve">هاي دريافت جايزه ابوريحان </w:t>
      </w:r>
    </w:p>
    <w:p w:rsidR="00A46602" w:rsidRPr="002761AA" w:rsidRDefault="00A46602" w:rsidP="00A46602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2761AA" w:rsidRDefault="00283435" w:rsidP="00704204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مشخصات</w:t>
      </w:r>
      <w:r w:rsidR="002162B8" w:rsidRPr="002761AA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>متقاضي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2761AA" w:rsidTr="00782FC0">
        <w:tc>
          <w:tcPr>
            <w:tcW w:w="1539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872137" w:rsidRPr="002761AA" w:rsidTr="00782FC0">
        <w:tc>
          <w:tcPr>
            <w:tcW w:w="1539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2761AA" w:rsidRDefault="00E80133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/     /    </w:t>
            </w: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133" w:rsidRPr="002761AA" w:rsidTr="009967D3">
        <w:tc>
          <w:tcPr>
            <w:tcW w:w="5040" w:type="dxa"/>
            <w:gridSpan w:val="4"/>
          </w:tcPr>
          <w:p w:rsidR="00E80133" w:rsidRPr="002761AA" w:rsidRDefault="00E80133" w:rsidP="007042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E80133" w:rsidRPr="002761AA" w:rsidRDefault="00E80133" w:rsidP="0070420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ايميل:</w:t>
            </w:r>
          </w:p>
          <w:p w:rsidR="00152E77" w:rsidRPr="002761AA" w:rsidRDefault="00152E77" w:rsidP="007042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2B8" w:rsidRPr="002761AA" w:rsidTr="009967D3">
        <w:tc>
          <w:tcPr>
            <w:tcW w:w="5040" w:type="dxa"/>
            <w:gridSpan w:val="4"/>
          </w:tcPr>
          <w:p w:rsidR="002162B8" w:rsidRPr="002761AA" w:rsidRDefault="002162B8" w:rsidP="0028343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</w:tcPr>
          <w:p w:rsidR="002162B8" w:rsidRPr="002761AA" w:rsidRDefault="00782FC0" w:rsidP="00152E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761AA">
              <w:rPr>
                <w:rFonts w:cs="B Nazanin"/>
                <w:sz w:val="24"/>
                <w:szCs w:val="24"/>
                <w:vertAlign w:val="superscript"/>
                <w:lang w:bidi="fa-IR"/>
              </w:rPr>
              <w:t>1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شاخص هرش</w:t>
            </w:r>
            <w:r w:rsidR="00152E77" w:rsidRPr="002761AA">
              <w:rPr>
                <w:rFonts w:asciiTheme="minorHAnsi" w:hAnsiTheme="minorHAnsi" w:cs="B Nazanin"/>
                <w:sz w:val="24"/>
                <w:szCs w:val="24"/>
                <w:lang w:bidi="fa-IR"/>
              </w:rPr>
              <w:t xml:space="preserve"> (h-index</w:t>
            </w:r>
            <w:r w:rsidR="00152E77" w:rsidRPr="002761AA">
              <w:rPr>
                <w:rFonts w:cs="B Nazanin"/>
                <w:sz w:val="24"/>
                <w:szCs w:val="24"/>
                <w:lang w:bidi="fa-IR"/>
              </w:rPr>
              <w:t xml:space="preserve"> )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162B8" w:rsidRPr="002761AA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</w:p>
          <w:p w:rsidR="00152E77" w:rsidRPr="002761AA" w:rsidRDefault="00152E77" w:rsidP="00152E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5159A" w:rsidRPr="002761AA" w:rsidTr="009967D3">
        <w:tc>
          <w:tcPr>
            <w:tcW w:w="5040" w:type="dxa"/>
            <w:gridSpan w:val="4"/>
          </w:tcPr>
          <w:p w:rsidR="0095159A" w:rsidRPr="002761AA" w:rsidRDefault="0095159A" w:rsidP="007042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04204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</w:tcPr>
          <w:p w:rsidR="0095159A" w:rsidRPr="002761AA" w:rsidRDefault="00704204" w:rsidP="00152E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زمينه تخصصي:</w:t>
            </w:r>
          </w:p>
        </w:tc>
      </w:tr>
    </w:tbl>
    <w:p w:rsidR="00262292" w:rsidRPr="002761AA" w:rsidRDefault="00782FC0" w:rsidP="002761AA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rtl/>
          <w:lang w:bidi="fa-IR"/>
        </w:rPr>
      </w:pPr>
      <w:r w:rsidRPr="002761AA">
        <w:rPr>
          <w:rFonts w:cs="B Nazanin" w:hint="cs"/>
          <w:sz w:val="24"/>
          <w:szCs w:val="24"/>
          <w:rtl/>
          <w:lang w:bidi="fa-IR"/>
        </w:rPr>
        <w:t>بر مبناي سايت تامسون يا سايت هاي معتبر علم سنجي</w:t>
      </w:r>
    </w:p>
    <w:p w:rsidR="002D1D00" w:rsidRPr="002761AA" w:rsidRDefault="00012454" w:rsidP="00262292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فارغ 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2761AA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موسسه </w:t>
            </w:r>
            <w:r w:rsidR="00C40F2D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ديپلم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067745" w:rsidRPr="002761AA" w:rsidTr="009967D3">
        <w:tc>
          <w:tcPr>
            <w:tcW w:w="1710" w:type="dxa"/>
          </w:tcPr>
          <w:p w:rsidR="00067745" w:rsidRPr="002761AA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012454" w:rsidRDefault="00012454" w:rsidP="00012454">
      <w:pPr>
        <w:pStyle w:val="ListParagraph"/>
        <w:bidi/>
        <w:ind w:left="1080"/>
        <w:rPr>
          <w:rFonts w:cs="B Nazanin"/>
          <w:rtl/>
          <w:lang w:bidi="fa-IR"/>
        </w:rPr>
      </w:pPr>
    </w:p>
    <w:p w:rsidR="00283435" w:rsidRPr="002761AA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سوابق شغلي</w:t>
      </w:r>
      <w:r w:rsidR="00C40F2D" w:rsidRPr="002761AA">
        <w:rPr>
          <w:rFonts w:cs="B Nazanin" w:hint="cs"/>
          <w:b/>
          <w:bCs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2761AA" w:rsidTr="009967D3">
        <w:tc>
          <w:tcPr>
            <w:tcW w:w="2574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2761AA" w:rsidRDefault="00877EF4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مهمترين </w:t>
            </w:r>
            <w:r w:rsidR="00C40F2D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دروس تدريس شده</w:t>
            </w: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7EF4" w:rsidRPr="002761AA" w:rsidTr="009967D3">
        <w:tc>
          <w:tcPr>
            <w:tcW w:w="2574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2B2DF9" w:rsidRDefault="002B2DF9" w:rsidP="002B2DF9">
      <w:pPr>
        <w:pStyle w:val="ListParagraph"/>
        <w:bidi/>
        <w:ind w:left="1080"/>
        <w:rPr>
          <w:lang w:bidi="fa-IR"/>
        </w:rPr>
      </w:pPr>
    </w:p>
    <w:p w:rsidR="00283435" w:rsidRPr="002761AA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 دستاورد هاي علمي و پژوهشي</w:t>
      </w:r>
    </w:p>
    <w:tbl>
      <w:tblPr>
        <w:tblStyle w:val="TableGrid"/>
        <w:bidiVisual/>
        <w:tblW w:w="9900" w:type="dxa"/>
        <w:tblLook w:val="04A0" w:firstRow="1" w:lastRow="0" w:firstColumn="1" w:lastColumn="0" w:noHBand="0" w:noVBand="1"/>
      </w:tblPr>
      <w:tblGrid>
        <w:gridCol w:w="1458"/>
        <w:gridCol w:w="1260"/>
        <w:gridCol w:w="1440"/>
        <w:gridCol w:w="1512"/>
        <w:gridCol w:w="2340"/>
        <w:gridCol w:w="1890"/>
      </w:tblGrid>
      <w:tr w:rsidR="002B2DF9" w:rsidRPr="002761AA" w:rsidTr="002B2DF9">
        <w:tc>
          <w:tcPr>
            <w:tcW w:w="1458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مقالات در مجلات  </w:t>
            </w:r>
            <w:r w:rsidRPr="002761AA">
              <w:rPr>
                <w:rFonts w:asciiTheme="minorHAnsi" w:hAnsiTheme="minorHAnsi" w:cs="B Nazanin"/>
                <w:sz w:val="20"/>
                <w:szCs w:val="20"/>
                <w:lang w:bidi="fa-IR"/>
              </w:rPr>
              <w:t>ISI</w:t>
            </w:r>
          </w:p>
        </w:tc>
        <w:tc>
          <w:tcPr>
            <w:tcW w:w="126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مقالات در مجلات </w:t>
            </w:r>
            <w:r w:rsidRPr="002761AA">
              <w:rPr>
                <w:rFonts w:asciiTheme="minorHAnsi" w:hAnsiTheme="minorHAnsi" w:cs="B Nazanin"/>
                <w:sz w:val="20"/>
                <w:szCs w:val="20"/>
                <w:lang w:bidi="fa-IR"/>
              </w:rPr>
              <w:t>ISC</w:t>
            </w:r>
          </w:p>
        </w:tc>
        <w:tc>
          <w:tcPr>
            <w:tcW w:w="144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علمي پژوهشي داخلي</w:t>
            </w:r>
          </w:p>
        </w:tc>
        <w:tc>
          <w:tcPr>
            <w:tcW w:w="1512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علمي ترويجي</w:t>
            </w:r>
          </w:p>
        </w:tc>
        <w:tc>
          <w:tcPr>
            <w:tcW w:w="234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کنفرانس</w:t>
            </w:r>
          </w:p>
        </w:tc>
        <w:tc>
          <w:tcPr>
            <w:tcW w:w="189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سخنراني ها در مجامع علمي</w:t>
            </w:r>
          </w:p>
        </w:tc>
      </w:tr>
      <w:tr w:rsidR="002B2DF9" w:rsidRPr="002761AA" w:rsidTr="002B2DF9">
        <w:tc>
          <w:tcPr>
            <w:tcW w:w="1458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12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90FE8" w:rsidRPr="002761AA" w:rsidRDefault="00790FE8" w:rsidP="00790FE8">
      <w:pPr>
        <w:pStyle w:val="ListParagraph"/>
        <w:bidi/>
        <w:ind w:left="1080"/>
        <w:rPr>
          <w:rFonts w:cs="B Nazanin"/>
          <w:rtl/>
          <w:lang w:bidi="fa-IR"/>
        </w:rPr>
      </w:pPr>
    </w:p>
    <w:p w:rsidR="00283435" w:rsidRPr="002761AA" w:rsidRDefault="00283435" w:rsidP="00FF269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lastRenderedPageBreak/>
        <w:t xml:space="preserve"> افتخارات علمي نظير کسب نشان ها و جوايز و اعتبار هاي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2761AA" w:rsidTr="00A05BDC">
        <w:tc>
          <w:tcPr>
            <w:tcW w:w="739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2761AA" w:rsidRDefault="003E403F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="00704204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افتخار</w:t>
            </w:r>
            <w:r w:rsidR="00704204" w:rsidRPr="002761AA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سال دريافت افتخار</w:t>
            </w: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73B8F" w:rsidRPr="002761AA" w:rsidRDefault="00790FE8" w:rsidP="003E403F">
      <w:pPr>
        <w:bidi/>
        <w:rPr>
          <w:rFonts w:cs="B Nazanin"/>
          <w:sz w:val="24"/>
          <w:szCs w:val="24"/>
          <w:lang w:bidi="fa-IR"/>
        </w:rPr>
      </w:pPr>
      <w:r w:rsidRPr="002761A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61AA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="003E403F" w:rsidRPr="002761AA">
        <w:rPr>
          <w:rFonts w:cs="B Nazanin" w:hint="cs"/>
          <w:sz w:val="24"/>
          <w:szCs w:val="24"/>
          <w:rtl/>
          <w:lang w:bidi="fa-IR"/>
        </w:rPr>
        <w:t>سطح</w:t>
      </w:r>
      <w:r w:rsidRPr="002761AA">
        <w:rPr>
          <w:rFonts w:cs="B Nazanin" w:hint="cs"/>
          <w:sz w:val="24"/>
          <w:szCs w:val="24"/>
          <w:rtl/>
          <w:lang w:bidi="fa-IR"/>
        </w:rPr>
        <w:t xml:space="preserve"> افتخار:  استاني</w:t>
      </w:r>
      <w:r w:rsidR="00A738E3" w:rsidRPr="002761AA">
        <w:rPr>
          <w:rFonts w:cs="B Nazanin" w:hint="cs"/>
          <w:sz w:val="24"/>
          <w:szCs w:val="24"/>
          <w:rtl/>
          <w:lang w:bidi="fa-IR"/>
        </w:rPr>
        <w:t>،</w:t>
      </w:r>
      <w:r w:rsidRPr="002761AA">
        <w:rPr>
          <w:rFonts w:cs="B Nazanin" w:hint="cs"/>
          <w:sz w:val="24"/>
          <w:szCs w:val="24"/>
          <w:rtl/>
          <w:lang w:bidi="fa-IR"/>
        </w:rPr>
        <w:t xml:space="preserve">  ملي  يا بين المللي</w:t>
      </w:r>
    </w:p>
    <w:p w:rsidR="00283435" w:rsidRPr="002761AA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نو آوري،</w:t>
      </w:r>
      <w:r w:rsidR="00671004" w:rsidRPr="002761AA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>اختراعات و اکتشافات</w:t>
      </w:r>
      <w:r w:rsidR="00671004" w:rsidRPr="002761AA">
        <w:rPr>
          <w:rFonts w:cs="B Nazanin" w:hint="cs"/>
          <w:b/>
          <w:bCs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1890"/>
        <w:gridCol w:w="2880"/>
        <w:gridCol w:w="1890"/>
      </w:tblGrid>
      <w:tr w:rsidR="00F859A4" w:rsidRPr="002761AA" w:rsidTr="00A71936">
        <w:tc>
          <w:tcPr>
            <w:tcW w:w="810" w:type="dxa"/>
          </w:tcPr>
          <w:p w:rsidR="00F859A4" w:rsidRPr="002761AA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2761AA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2761AA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2761AA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2761AA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2761AA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2761AA" w:rsidTr="00A71936">
        <w:tc>
          <w:tcPr>
            <w:tcW w:w="81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F859A4" w:rsidRPr="002761AA" w:rsidTr="00A71936">
        <w:tc>
          <w:tcPr>
            <w:tcW w:w="81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F73B8F" w:rsidRPr="002761AA" w:rsidRDefault="00F859A4" w:rsidP="00F73B8F">
      <w:pPr>
        <w:pStyle w:val="ListParagraph"/>
        <w:bidi/>
        <w:ind w:left="1080"/>
        <w:rPr>
          <w:rFonts w:cs="B Nazanin"/>
          <w:lang w:bidi="fa-IR"/>
        </w:rPr>
      </w:pPr>
      <w:r w:rsidRPr="002761AA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Pr="002761AA">
        <w:rPr>
          <w:rFonts w:cs="B Nazanin" w:hint="cs"/>
          <w:sz w:val="24"/>
          <w:szCs w:val="24"/>
          <w:rtl/>
          <w:lang w:bidi="fa-IR"/>
        </w:rPr>
        <w:t>منظور از سطح:  استاني،  ملي  يا بين المللي است</w:t>
      </w:r>
    </w:p>
    <w:p w:rsidR="00671004" w:rsidRPr="002761AA" w:rsidRDefault="00671004" w:rsidP="002761AA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مشارکت در راه اندازي </w:t>
      </w:r>
      <w:r w:rsidR="002761AA" w:rsidRPr="002761AA">
        <w:rPr>
          <w:rFonts w:cs="B Nazanin" w:hint="cs"/>
          <w:b/>
          <w:bCs/>
          <w:rtl/>
          <w:lang w:bidi="fa-IR"/>
        </w:rPr>
        <w:t>آزما</w:t>
      </w:r>
      <w:r w:rsidR="002761AA">
        <w:rPr>
          <w:rFonts w:cs="B Nazanin" w:hint="cs"/>
          <w:b/>
          <w:bCs/>
          <w:rtl/>
          <w:lang w:bidi="fa-IR"/>
        </w:rPr>
        <w:t>ی</w:t>
      </w:r>
      <w:r w:rsidR="002761AA" w:rsidRPr="002761AA">
        <w:rPr>
          <w:rFonts w:cs="B Nazanin" w:hint="cs"/>
          <w:b/>
          <w:bCs/>
          <w:rtl/>
          <w:lang w:bidi="fa-IR"/>
        </w:rPr>
        <w:t>شگاه</w:t>
      </w:r>
      <w:r w:rsidR="002761AA">
        <w:rPr>
          <w:rFonts w:cs="B Nazanin" w:hint="cs"/>
          <w:b/>
          <w:bCs/>
          <w:rtl/>
          <w:lang w:bidi="fa-IR"/>
        </w:rPr>
        <w:t>‌</w:t>
      </w:r>
      <w:r w:rsidR="002761AA" w:rsidRPr="002761AA">
        <w:rPr>
          <w:rFonts w:cs="B Nazanin" w:hint="cs"/>
          <w:b/>
          <w:bCs/>
          <w:rtl/>
          <w:lang w:bidi="fa-IR"/>
        </w:rPr>
        <w:t>ها</w:t>
      </w:r>
      <w:r w:rsidR="002761AA">
        <w:rPr>
          <w:rFonts w:cs="B Nazanin" w:hint="cs"/>
          <w:b/>
          <w:bCs/>
          <w:rtl/>
          <w:lang w:bidi="fa-IR"/>
        </w:rPr>
        <w:t xml:space="preserve"> و </w:t>
      </w:r>
      <w:r w:rsidRPr="002761AA">
        <w:rPr>
          <w:rFonts w:cs="B Nazanin" w:hint="cs"/>
          <w:b/>
          <w:bCs/>
          <w:rtl/>
          <w:lang w:bidi="fa-IR"/>
        </w:rPr>
        <w:t>مراکز و موسسات علمي</w:t>
      </w:r>
      <w:r w:rsidR="002B2DF9" w:rsidRPr="002761AA">
        <w:rPr>
          <w:rFonts w:cs="B Nazanin" w:hint="cs"/>
          <w:b/>
          <w:bCs/>
          <w:rtl/>
          <w:lang w:bidi="fa-IR"/>
        </w:rPr>
        <w:t>-</w:t>
      </w:r>
      <w:r w:rsidR="002761AA">
        <w:rPr>
          <w:rFonts w:cs="B Nazanin" w:hint="cs"/>
          <w:b/>
          <w:bCs/>
          <w:rtl/>
          <w:lang w:bidi="fa-IR"/>
        </w:rPr>
        <w:t xml:space="preserve"> پژوهشي، عضويت در کميته‌</w:t>
      </w:r>
      <w:r w:rsidRPr="002761AA">
        <w:rPr>
          <w:rFonts w:cs="B Nazanin" w:hint="cs"/>
          <w:b/>
          <w:bCs/>
          <w:rtl/>
          <w:lang w:bidi="fa-IR"/>
        </w:rPr>
        <w:t>هاي علمي و</w:t>
      </w:r>
      <w:r w:rsidRPr="002761AA">
        <w:rPr>
          <w:rFonts w:cs="B Nazanin" w:hint="cs"/>
          <w:rtl/>
          <w:lang w:bidi="fa-IR"/>
        </w:rPr>
        <w:t xml:space="preserve"> </w:t>
      </w:r>
      <w:r w:rsidR="002761AA">
        <w:rPr>
          <w:rFonts w:cs="B Nazanin" w:hint="cs"/>
          <w:b/>
          <w:bCs/>
          <w:rtl/>
          <w:lang w:bidi="fa-IR"/>
        </w:rPr>
        <w:t>اجرايي کنفرانس‌ها و</w:t>
      </w:r>
      <w:r w:rsidRPr="002761AA">
        <w:rPr>
          <w:rFonts w:cs="B Nazanin" w:hint="cs"/>
          <w:b/>
          <w:bCs/>
          <w:rtl/>
          <w:lang w:bidi="fa-IR"/>
        </w:rPr>
        <w:t xml:space="preserve"> عضويت در هيات تحريريه نشريات معتبر علمي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2761AA" w:rsidTr="00F96BA3">
        <w:tc>
          <w:tcPr>
            <w:tcW w:w="665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2B2DF9" w:rsidRPr="002761AA" w:rsidRDefault="002B2DF9" w:rsidP="002B2DF9">
      <w:pPr>
        <w:pStyle w:val="ListParagraph"/>
        <w:bidi/>
        <w:ind w:left="1170"/>
        <w:rPr>
          <w:rFonts w:cs="B Nazanin"/>
          <w:b/>
          <w:bCs/>
          <w:lang w:bidi="fa-IR"/>
        </w:rPr>
      </w:pPr>
    </w:p>
    <w:p w:rsidR="0095159A" w:rsidRPr="002761AA" w:rsidRDefault="0095159A" w:rsidP="002B2DF9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عضويت در مراکز علمي-پژوهشي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2761AA" w:rsidTr="002B2DF9">
        <w:tc>
          <w:tcPr>
            <w:tcW w:w="81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</w:tr>
      <w:tr w:rsidR="00F96BA3" w:rsidRPr="002761AA" w:rsidTr="002B2DF9">
        <w:tc>
          <w:tcPr>
            <w:tcW w:w="81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2B2DF9" w:rsidRPr="002761AA" w:rsidTr="002B2DF9">
        <w:tc>
          <w:tcPr>
            <w:tcW w:w="81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283435" w:rsidRPr="002761AA" w:rsidRDefault="0090551C" w:rsidP="002761AA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راهنمايي پايان نامه کارشناسي ارشد و دکتري</w:t>
      </w:r>
    </w:p>
    <w:tbl>
      <w:tblPr>
        <w:tblStyle w:val="TableGrid"/>
        <w:bidiVisual/>
        <w:tblW w:w="9900" w:type="dxa"/>
        <w:tblLook w:val="04A0" w:firstRow="1" w:lastRow="0" w:firstColumn="1" w:lastColumn="0" w:noHBand="0" w:noVBand="1"/>
      </w:tblPr>
      <w:tblGrid>
        <w:gridCol w:w="2358"/>
        <w:gridCol w:w="2250"/>
        <w:gridCol w:w="2700"/>
        <w:gridCol w:w="2592"/>
      </w:tblGrid>
      <w:tr w:rsidR="008A0E4B" w:rsidRPr="002761AA" w:rsidTr="00677235">
        <w:tc>
          <w:tcPr>
            <w:tcW w:w="2358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کارشناسي ارشد بعنوان استاد راهنما</w:t>
            </w:r>
          </w:p>
        </w:tc>
        <w:tc>
          <w:tcPr>
            <w:tcW w:w="2250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کارشناسي ارشد بعنوان استاد مشاور</w:t>
            </w:r>
          </w:p>
        </w:tc>
        <w:tc>
          <w:tcPr>
            <w:tcW w:w="2700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دکتري بعنوان استاد راهنما</w:t>
            </w:r>
          </w:p>
        </w:tc>
        <w:tc>
          <w:tcPr>
            <w:tcW w:w="2592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دکتري بعنوان استاد راهنما</w:t>
            </w:r>
          </w:p>
        </w:tc>
      </w:tr>
      <w:tr w:rsidR="008A0E4B" w:rsidRPr="002761AA" w:rsidTr="00677235">
        <w:tc>
          <w:tcPr>
            <w:tcW w:w="2358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92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A46602" w:rsidRPr="002761AA" w:rsidRDefault="00A46602" w:rsidP="00B53123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معرفان  علمي</w:t>
      </w:r>
      <w:r w:rsidR="008A0E4B" w:rsidRPr="002761AA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8A0E4B" w:rsidRPr="002761AA" w:rsidRDefault="008A0E4B" w:rsidP="002761AA">
      <w:pPr>
        <w:pStyle w:val="ListParagraph"/>
        <w:bidi/>
        <w:ind w:left="1080"/>
        <w:rPr>
          <w:rFonts w:cs="B Nazanin"/>
          <w:lang w:bidi="fa-IR"/>
        </w:rPr>
      </w:pPr>
    </w:p>
    <w:sectPr w:rsidR="008A0E4B" w:rsidRPr="002761AA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3"/>
    <w:rsid w:val="00012454"/>
    <w:rsid w:val="00067745"/>
    <w:rsid w:val="00075CA1"/>
    <w:rsid w:val="000879F7"/>
    <w:rsid w:val="00152E77"/>
    <w:rsid w:val="00171AB3"/>
    <w:rsid w:val="00203AC5"/>
    <w:rsid w:val="002162B8"/>
    <w:rsid w:val="0021711F"/>
    <w:rsid w:val="00227222"/>
    <w:rsid w:val="00262292"/>
    <w:rsid w:val="002761AA"/>
    <w:rsid w:val="00283435"/>
    <w:rsid w:val="002A358F"/>
    <w:rsid w:val="002B2DF9"/>
    <w:rsid w:val="002D1D00"/>
    <w:rsid w:val="002E4B63"/>
    <w:rsid w:val="002E7382"/>
    <w:rsid w:val="00300D69"/>
    <w:rsid w:val="0031461B"/>
    <w:rsid w:val="00336045"/>
    <w:rsid w:val="003441DA"/>
    <w:rsid w:val="00375915"/>
    <w:rsid w:val="00383979"/>
    <w:rsid w:val="00393DAD"/>
    <w:rsid w:val="003E403F"/>
    <w:rsid w:val="00403053"/>
    <w:rsid w:val="004369CB"/>
    <w:rsid w:val="004452D3"/>
    <w:rsid w:val="00450C56"/>
    <w:rsid w:val="004D1C37"/>
    <w:rsid w:val="004F2050"/>
    <w:rsid w:val="00522494"/>
    <w:rsid w:val="00561177"/>
    <w:rsid w:val="005826DE"/>
    <w:rsid w:val="005A3247"/>
    <w:rsid w:val="00671004"/>
    <w:rsid w:val="00677235"/>
    <w:rsid w:val="006A08D0"/>
    <w:rsid w:val="006A321D"/>
    <w:rsid w:val="006D525B"/>
    <w:rsid w:val="006E3ED2"/>
    <w:rsid w:val="006E5D96"/>
    <w:rsid w:val="00704204"/>
    <w:rsid w:val="007669F0"/>
    <w:rsid w:val="0077105D"/>
    <w:rsid w:val="00782FC0"/>
    <w:rsid w:val="00790FE8"/>
    <w:rsid w:val="007B523F"/>
    <w:rsid w:val="007C4BA4"/>
    <w:rsid w:val="007F0C7D"/>
    <w:rsid w:val="00872137"/>
    <w:rsid w:val="00877EF4"/>
    <w:rsid w:val="008A0E4B"/>
    <w:rsid w:val="008A75AC"/>
    <w:rsid w:val="008B2E71"/>
    <w:rsid w:val="009018A1"/>
    <w:rsid w:val="0090551C"/>
    <w:rsid w:val="0095159A"/>
    <w:rsid w:val="00954549"/>
    <w:rsid w:val="009967D3"/>
    <w:rsid w:val="00A05BDC"/>
    <w:rsid w:val="00A46602"/>
    <w:rsid w:val="00A71936"/>
    <w:rsid w:val="00A738E3"/>
    <w:rsid w:val="00A90A0A"/>
    <w:rsid w:val="00AF3B2F"/>
    <w:rsid w:val="00B53123"/>
    <w:rsid w:val="00B715E5"/>
    <w:rsid w:val="00B900AD"/>
    <w:rsid w:val="00B96F1C"/>
    <w:rsid w:val="00BA1CB9"/>
    <w:rsid w:val="00C149DA"/>
    <w:rsid w:val="00C40F2D"/>
    <w:rsid w:val="00CB537E"/>
    <w:rsid w:val="00D47783"/>
    <w:rsid w:val="00D723F3"/>
    <w:rsid w:val="00D90DCB"/>
    <w:rsid w:val="00DA622B"/>
    <w:rsid w:val="00DC5770"/>
    <w:rsid w:val="00DE3052"/>
    <w:rsid w:val="00DF6A07"/>
    <w:rsid w:val="00E0667F"/>
    <w:rsid w:val="00E14F2A"/>
    <w:rsid w:val="00E7654E"/>
    <w:rsid w:val="00E80133"/>
    <w:rsid w:val="00ED11C0"/>
    <w:rsid w:val="00EE7F5E"/>
    <w:rsid w:val="00F24F5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9A973-A29B-4A5A-A0D1-1DEC326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ic@ias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324E-E730-47C2-BBE7-65AC2DAB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Shahin Sheikh-Jabbari</cp:lastModifiedBy>
  <cp:revision>3</cp:revision>
  <cp:lastPrinted>2016-02-20T06:00:00Z</cp:lastPrinted>
  <dcterms:created xsi:type="dcterms:W3CDTF">2016-02-20T05:57:00Z</dcterms:created>
  <dcterms:modified xsi:type="dcterms:W3CDTF">2016-02-20T10:32:00Z</dcterms:modified>
</cp:coreProperties>
</file>